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01A" w:rsidRPr="004E201A" w:rsidRDefault="004E201A" w:rsidP="004E201A">
      <w:pPr>
        <w:spacing w:before="100" w:beforeAutospacing="1" w:after="100" w:afterAutospacing="1" w:line="240" w:lineRule="auto"/>
        <w:outlineLvl w:val="0"/>
        <w:rPr>
          <w:rFonts w:ascii="Arial" w:eastAsia="Times New Roman" w:hAnsi="Arial" w:cs="Arial"/>
          <w:color w:val="222222"/>
          <w:kern w:val="36"/>
          <w:sz w:val="48"/>
          <w:szCs w:val="48"/>
        </w:rPr>
      </w:pPr>
      <w:r w:rsidRPr="004E201A">
        <w:rPr>
          <w:rFonts w:ascii="Arial" w:eastAsia="Times New Roman" w:hAnsi="Arial" w:cs="Arial"/>
          <w:color w:val="222222"/>
          <w:kern w:val="36"/>
          <w:sz w:val="48"/>
          <w:szCs w:val="48"/>
        </w:rPr>
        <w:t xml:space="preserve">IT Security Challenges </w:t>
      </w:r>
      <w:proofErr w:type="gramStart"/>
      <w:r w:rsidRPr="004E201A">
        <w:rPr>
          <w:rFonts w:ascii="Arial" w:eastAsia="Times New Roman" w:hAnsi="Arial" w:cs="Arial"/>
          <w:color w:val="222222"/>
          <w:kern w:val="36"/>
          <w:sz w:val="48"/>
          <w:szCs w:val="48"/>
        </w:rPr>
        <w:t>For</w:t>
      </w:r>
      <w:proofErr w:type="gramEnd"/>
      <w:r w:rsidRPr="004E201A">
        <w:rPr>
          <w:rFonts w:ascii="Arial" w:eastAsia="Times New Roman" w:hAnsi="Arial" w:cs="Arial"/>
          <w:color w:val="222222"/>
          <w:kern w:val="36"/>
          <w:sz w:val="48"/>
          <w:szCs w:val="48"/>
        </w:rPr>
        <w:t xml:space="preserve"> Small Business</w:t>
      </w:r>
    </w:p>
    <w:p w:rsidR="004E201A" w:rsidRPr="004E201A" w:rsidRDefault="004E201A" w:rsidP="004E201A">
      <w:pPr>
        <w:spacing w:before="100" w:beforeAutospacing="1" w:after="100" w:afterAutospacing="1" w:line="240" w:lineRule="auto"/>
        <w:rPr>
          <w:rFonts w:ascii="Times New Roman" w:eastAsia="Times New Roman" w:hAnsi="Times New Roman" w:cs="Times New Roman"/>
          <w:sz w:val="24"/>
          <w:szCs w:val="24"/>
        </w:rPr>
      </w:pPr>
      <w:r w:rsidRPr="004E201A">
        <w:rPr>
          <w:rFonts w:ascii="Times New Roman" w:eastAsia="Times New Roman" w:hAnsi="Times New Roman" w:cs="Times New Roman"/>
          <w:sz w:val="24"/>
          <w:szCs w:val="24"/>
        </w:rPr>
        <w:t>By </w:t>
      </w:r>
      <w:hyperlink r:id="rId5" w:history="1">
        <w:r w:rsidRPr="004E201A">
          <w:rPr>
            <w:rFonts w:ascii="Times New Roman" w:eastAsia="Times New Roman" w:hAnsi="Times New Roman" w:cs="Times New Roman"/>
            <w:color w:val="222222"/>
            <w:sz w:val="24"/>
            <w:szCs w:val="24"/>
          </w:rPr>
          <w:t>Sam Grier</w:t>
        </w:r>
      </w:hyperlink>
    </w:p>
    <w:p w:rsidR="004E201A" w:rsidRPr="004E201A" w:rsidRDefault="004E201A" w:rsidP="004E201A">
      <w:pPr>
        <w:spacing w:before="100" w:beforeAutospacing="1" w:after="100" w:afterAutospacing="1" w:line="433" w:lineRule="atLeast"/>
        <w:rPr>
          <w:rFonts w:ascii="Helvetica" w:eastAsia="Times New Roman" w:hAnsi="Helvetica" w:cs="Helvetica"/>
          <w:color w:val="222222"/>
          <w:sz w:val="24"/>
          <w:szCs w:val="24"/>
        </w:rPr>
      </w:pPr>
      <w:hyperlink r:id="rId6"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638175" cy="590550"/>
              <wp:effectExtent l="19050" t="0" r="9525" b="0"/>
              <wp:wrapSquare wrapText="bothSides"/>
              <wp:docPr id="2" name="Picture 2" descr="PC and loc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 and lock">
                        <a:hlinkClick r:id="rId6"/>
                      </pic:cNvPr>
                      <pic:cNvPicPr>
                        <a:picLocks noChangeAspect="1" noChangeArrowheads="1"/>
                      </pic:cNvPicPr>
                    </pic:nvPicPr>
                    <pic:blipFill>
                      <a:blip r:embed="rId7"/>
                      <a:srcRect/>
                      <a:stretch>
                        <a:fillRect/>
                      </a:stretch>
                    </pic:blipFill>
                    <pic:spPr bwMode="auto">
                      <a:xfrm>
                        <a:off x="0" y="0"/>
                        <a:ext cx="638175" cy="590550"/>
                      </a:xfrm>
                      <a:prstGeom prst="rect">
                        <a:avLst/>
                      </a:prstGeom>
                      <a:noFill/>
                      <a:ln w="9525">
                        <a:noFill/>
                        <a:miter lim="800000"/>
                        <a:headEnd/>
                        <a:tailEnd/>
                      </a:ln>
                    </pic:spPr>
                  </pic:pic>
                </a:graphicData>
              </a:graphic>
            </wp:anchor>
          </w:drawing>
        </w:r>
      </w:hyperlink>
      <w:r w:rsidRPr="004E201A">
        <w:rPr>
          <w:rFonts w:ascii="Helvetica" w:eastAsia="Times New Roman" w:hAnsi="Helvetica" w:cs="Helvetica"/>
          <w:color w:val="222222"/>
          <w:sz w:val="24"/>
          <w:szCs w:val="24"/>
        </w:rPr>
        <w:t>A recent survey conducted by McAfee revealed that 52% of small and medium sized businesses felt they were too small to be of any value to cyber criminals and that they were adequately protected by default security settings.</w:t>
      </w:r>
    </w:p>
    <w:p w:rsidR="004E201A" w:rsidRPr="004E201A" w:rsidRDefault="004E201A" w:rsidP="004E201A">
      <w:pPr>
        <w:spacing w:before="100" w:beforeAutospacing="1" w:after="100" w:afterAutospacing="1" w:line="433" w:lineRule="atLeast"/>
        <w:rPr>
          <w:rFonts w:ascii="Helvetica" w:eastAsia="Times New Roman" w:hAnsi="Helvetica" w:cs="Helvetica"/>
          <w:color w:val="222222"/>
          <w:sz w:val="24"/>
          <w:szCs w:val="24"/>
        </w:rPr>
      </w:pPr>
      <w:r w:rsidRPr="004E201A">
        <w:rPr>
          <w:rFonts w:ascii="Helvetica" w:eastAsia="Times New Roman" w:hAnsi="Helvetica" w:cs="Helvetica"/>
          <w:color w:val="222222"/>
          <w:sz w:val="24"/>
          <w:szCs w:val="24"/>
        </w:rPr>
        <w:t>For example:</w:t>
      </w:r>
    </w:p>
    <w:p w:rsidR="004E201A" w:rsidRPr="004E201A" w:rsidRDefault="004E201A" w:rsidP="004E201A">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E201A">
        <w:rPr>
          <w:rFonts w:ascii="Helvetica" w:eastAsia="Times New Roman" w:hAnsi="Helvetica" w:cs="Helvetica"/>
          <w:color w:val="222222"/>
          <w:sz w:val="24"/>
          <w:szCs w:val="24"/>
        </w:rPr>
        <w:t>35% of SMBs are ”not concerned” about being a target for cyber crime</w:t>
      </w:r>
    </w:p>
    <w:p w:rsidR="004E201A" w:rsidRPr="004E201A" w:rsidRDefault="004E201A" w:rsidP="004E201A">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E201A">
        <w:rPr>
          <w:rFonts w:ascii="Helvetica" w:eastAsia="Times New Roman" w:hAnsi="Helvetica" w:cs="Helvetica"/>
          <w:color w:val="222222"/>
          <w:sz w:val="24"/>
          <w:szCs w:val="24"/>
        </w:rPr>
        <w:t>52% don’t think they are well known enough to be a target for cyber criminals</w:t>
      </w:r>
    </w:p>
    <w:p w:rsidR="004E201A" w:rsidRPr="004E201A" w:rsidRDefault="004E201A" w:rsidP="004E201A">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E201A">
        <w:rPr>
          <w:rFonts w:ascii="Helvetica" w:eastAsia="Times New Roman" w:hAnsi="Helvetica" w:cs="Helvetica"/>
          <w:color w:val="222222"/>
          <w:sz w:val="24"/>
          <w:szCs w:val="24"/>
        </w:rPr>
        <w:t>45% of SMBs do not think they are a valuable target for cyber criminals</w:t>
      </w:r>
    </w:p>
    <w:p w:rsidR="004E201A" w:rsidRPr="004E201A" w:rsidRDefault="004E201A" w:rsidP="004E201A">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E201A">
        <w:rPr>
          <w:rFonts w:ascii="Helvetica" w:eastAsia="Times New Roman" w:hAnsi="Helvetica" w:cs="Helvetica"/>
          <w:color w:val="222222"/>
          <w:sz w:val="24"/>
          <w:szCs w:val="24"/>
        </w:rPr>
        <w:t>46% do not think they could make a cyber criminal any money</w:t>
      </w:r>
    </w:p>
    <w:p w:rsidR="004E201A" w:rsidRPr="004E201A" w:rsidRDefault="004E201A" w:rsidP="004E201A">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4E201A">
        <w:rPr>
          <w:rFonts w:ascii="Helvetica" w:eastAsia="Times New Roman" w:hAnsi="Helvetica" w:cs="Helvetica"/>
          <w:color w:val="222222"/>
          <w:sz w:val="24"/>
          <w:szCs w:val="24"/>
        </w:rPr>
        <w:t>44% of SMBs think cyber crime is an issue for larger companies</w:t>
      </w:r>
    </w:p>
    <w:p w:rsidR="004E201A" w:rsidRPr="004E201A" w:rsidRDefault="004E201A" w:rsidP="004E201A">
      <w:pPr>
        <w:spacing w:before="100" w:beforeAutospacing="1" w:after="100" w:afterAutospacing="1" w:line="433" w:lineRule="atLeast"/>
        <w:rPr>
          <w:rFonts w:ascii="Helvetica" w:eastAsia="Times New Roman" w:hAnsi="Helvetica" w:cs="Helvetica"/>
          <w:color w:val="222222"/>
          <w:sz w:val="24"/>
          <w:szCs w:val="24"/>
        </w:rPr>
      </w:pPr>
      <w:r w:rsidRPr="004E201A">
        <w:rPr>
          <w:rFonts w:ascii="Helvetica" w:eastAsia="Times New Roman" w:hAnsi="Helvetica" w:cs="Helvetica"/>
          <w:color w:val="222222"/>
          <w:sz w:val="24"/>
          <w:szCs w:val="24"/>
        </w:rPr>
        <w:t>Regardless of size, viruses, hacker intrusions, spyware, and spam can lead to lost or stolen data, computer downtime, decreased productivity, and worst of all lost revenue. And just because a business is small, it does not mean they are immune to security threats.</w:t>
      </w:r>
    </w:p>
    <w:p w:rsidR="004E201A" w:rsidRPr="004E201A" w:rsidRDefault="004E201A" w:rsidP="004E201A">
      <w:pPr>
        <w:spacing w:before="100" w:beforeAutospacing="1" w:after="100" w:afterAutospacing="1" w:line="433" w:lineRule="atLeast"/>
        <w:rPr>
          <w:rFonts w:ascii="Helvetica" w:eastAsia="Times New Roman" w:hAnsi="Helvetica" w:cs="Helvetica"/>
          <w:color w:val="222222"/>
          <w:sz w:val="24"/>
          <w:szCs w:val="24"/>
        </w:rPr>
      </w:pPr>
      <w:r w:rsidRPr="004E201A">
        <w:rPr>
          <w:rFonts w:ascii="Helvetica" w:eastAsia="Times New Roman" w:hAnsi="Helvetica" w:cs="Helvetica"/>
          <w:color w:val="222222"/>
          <w:sz w:val="24"/>
          <w:szCs w:val="24"/>
        </w:rPr>
        <w:t>McAfee sampled 500 IT decision makers in small and medium businesses in the US and Canada. It revealed that 25 percent of those attacked took at least one week to recover. For a small business that can be a devastating amount of time.</w:t>
      </w:r>
    </w:p>
    <w:p w:rsidR="004E201A" w:rsidRPr="004E201A" w:rsidRDefault="004E201A" w:rsidP="004E201A">
      <w:pPr>
        <w:spacing w:before="100" w:beforeAutospacing="1" w:after="100" w:afterAutospacing="1" w:line="433" w:lineRule="atLeast"/>
        <w:rPr>
          <w:rFonts w:ascii="Helvetica" w:eastAsia="Times New Roman" w:hAnsi="Helvetica" w:cs="Helvetica"/>
          <w:color w:val="222222"/>
          <w:sz w:val="24"/>
          <w:szCs w:val="24"/>
        </w:rPr>
      </w:pPr>
      <w:r w:rsidRPr="004E201A">
        <w:rPr>
          <w:rFonts w:ascii="Helvetica" w:eastAsia="Times New Roman" w:hAnsi="Helvetica" w:cs="Helvetica"/>
          <w:color w:val="222222"/>
          <w:sz w:val="24"/>
          <w:szCs w:val="24"/>
        </w:rPr>
        <w:t>Apparently SMB’s think cyber attacks only happen to larger companies they do not invest a lot of time or money in IT security. The survey revealed almost half of SMBs spend just one hour per week doing proactive IT security management.</w:t>
      </w:r>
    </w:p>
    <w:p w:rsidR="004E201A" w:rsidRPr="004E201A" w:rsidRDefault="004E201A" w:rsidP="004E201A">
      <w:pPr>
        <w:spacing w:before="100" w:beforeAutospacing="1" w:after="100" w:afterAutospacing="1" w:line="433" w:lineRule="atLeast"/>
        <w:rPr>
          <w:rFonts w:ascii="Helvetica" w:eastAsia="Times New Roman" w:hAnsi="Helvetica" w:cs="Helvetica"/>
          <w:color w:val="222222"/>
          <w:sz w:val="24"/>
          <w:szCs w:val="24"/>
        </w:rPr>
      </w:pPr>
      <w:r w:rsidRPr="004E201A">
        <w:rPr>
          <w:rFonts w:ascii="Helvetica" w:eastAsia="Times New Roman" w:hAnsi="Helvetica" w:cs="Helvetica"/>
          <w:color w:val="222222"/>
          <w:sz w:val="24"/>
          <w:szCs w:val="24"/>
        </w:rPr>
        <w:t xml:space="preserve">Most SMBs feel they are too small to be targeted by cyber criminals. In fact, their lack of security makes them more prone to attack. The problem most IT departments of SMBs </w:t>
      </w:r>
      <w:r w:rsidRPr="004E201A">
        <w:rPr>
          <w:rFonts w:ascii="Helvetica" w:eastAsia="Times New Roman" w:hAnsi="Helvetica" w:cs="Helvetica"/>
          <w:color w:val="222222"/>
          <w:sz w:val="24"/>
          <w:szCs w:val="24"/>
        </w:rPr>
        <w:lastRenderedPageBreak/>
        <w:t>have is the cost involved. They feel they can not afford to invest in security technologies.</w:t>
      </w:r>
    </w:p>
    <w:p w:rsidR="004E201A" w:rsidRPr="004E201A" w:rsidRDefault="004E201A" w:rsidP="004E201A">
      <w:pPr>
        <w:spacing w:before="100" w:beforeAutospacing="1" w:after="100" w:afterAutospacing="1" w:line="433" w:lineRule="atLeast"/>
        <w:rPr>
          <w:rFonts w:ascii="Helvetica" w:eastAsia="Times New Roman" w:hAnsi="Helvetica" w:cs="Helvetica"/>
          <w:color w:val="222222"/>
          <w:sz w:val="24"/>
          <w:szCs w:val="24"/>
        </w:rPr>
      </w:pPr>
      <w:r w:rsidRPr="004E201A">
        <w:rPr>
          <w:rFonts w:ascii="Helvetica" w:eastAsia="Times New Roman" w:hAnsi="Helvetica" w:cs="Helvetica"/>
          <w:color w:val="222222"/>
          <w:sz w:val="24"/>
          <w:szCs w:val="24"/>
        </w:rPr>
        <w:t>There are options for SMBs ranging from outsourcing security to managed solutions tailored for their size company.</w:t>
      </w:r>
    </w:p>
    <w:p w:rsidR="00960DB5" w:rsidRDefault="00960DB5"/>
    <w:sectPr w:rsidR="00960DB5" w:rsidSect="00960D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70C4C"/>
    <w:multiLevelType w:val="multilevel"/>
    <w:tmpl w:val="7CFA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E201A"/>
    <w:rsid w:val="004E201A"/>
    <w:rsid w:val="00960D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DB5"/>
  </w:style>
  <w:style w:type="paragraph" w:styleId="Heading1">
    <w:name w:val="heading 1"/>
    <w:basedOn w:val="Normal"/>
    <w:link w:val="Heading1Char"/>
    <w:uiPriority w:val="9"/>
    <w:qFormat/>
    <w:rsid w:val="004E20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201A"/>
    <w:rPr>
      <w:rFonts w:ascii="Times New Roman" w:eastAsia="Times New Roman" w:hAnsi="Times New Roman" w:cs="Times New Roman"/>
      <w:b/>
      <w:bCs/>
      <w:kern w:val="36"/>
      <w:sz w:val="48"/>
      <w:szCs w:val="48"/>
    </w:rPr>
  </w:style>
  <w:style w:type="paragraph" w:customStyle="1" w:styleId="entry-meta">
    <w:name w:val="entry-meta"/>
    <w:basedOn w:val="Normal"/>
    <w:rsid w:val="004E20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E201A"/>
  </w:style>
  <w:style w:type="character" w:customStyle="1" w:styleId="entry-author">
    <w:name w:val="entry-author"/>
    <w:basedOn w:val="DefaultParagraphFont"/>
    <w:rsid w:val="004E201A"/>
  </w:style>
  <w:style w:type="character" w:customStyle="1" w:styleId="entry-author-name">
    <w:name w:val="entry-author-name"/>
    <w:basedOn w:val="DefaultParagraphFont"/>
    <w:rsid w:val="004E201A"/>
  </w:style>
  <w:style w:type="paragraph" w:styleId="NormalWeb">
    <w:name w:val="Normal (Web)"/>
    <w:basedOn w:val="Normal"/>
    <w:uiPriority w:val="99"/>
    <w:semiHidden/>
    <w:unhideWhenUsed/>
    <w:rsid w:val="004E20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1720373">
      <w:bodyDiv w:val="1"/>
      <w:marLeft w:val="0"/>
      <w:marRight w:val="0"/>
      <w:marTop w:val="0"/>
      <w:marBottom w:val="0"/>
      <w:divBdr>
        <w:top w:val="none" w:sz="0" w:space="0" w:color="auto"/>
        <w:left w:val="none" w:sz="0" w:space="0" w:color="auto"/>
        <w:bottom w:val="none" w:sz="0" w:space="0" w:color="auto"/>
        <w:right w:val="none" w:sz="0" w:space="0" w:color="auto"/>
      </w:divBdr>
      <w:divsChild>
        <w:div w:id="17342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managersinbox.com/wp-content/uploads/2008/08/pc-and-lock.jpg" TargetMode="External"/><Relationship Id="rId5" Type="http://schemas.openxmlformats.org/officeDocument/2006/relationships/hyperlink" Target="http://itmanagersinbox.com/author/sam-gri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283</Words>
  <Characters>1618</Characters>
  <Application>Microsoft Office Word</Application>
  <DocSecurity>0</DocSecurity>
  <Lines>13</Lines>
  <Paragraphs>3</Paragraphs>
  <ScaleCrop>false</ScaleCrop>
  <Company>Board Of Intermediate Education Karachi</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2015-09-30T10:59:00Z</dcterms:created>
  <dcterms:modified xsi:type="dcterms:W3CDTF">2015-09-30T11:01:00Z</dcterms:modified>
</cp:coreProperties>
</file>